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E7244" w:rsidRPr="00EA4742" w:rsidP="003E7244" w14:paraId="140B0F8A" w14:textId="77777777">
      <w:pPr>
        <w:jc w:val="right"/>
        <w:rPr>
          <w:iCs/>
          <w:color w:val="000000"/>
          <w:sz w:val="26"/>
          <w:szCs w:val="26"/>
        </w:rPr>
      </w:pPr>
    </w:p>
    <w:p w:rsidR="003E7244" w:rsidRPr="00EA4742" w:rsidP="003E7244" w14:paraId="075FE76B" w14:textId="77777777">
      <w:pPr>
        <w:jc w:val="right"/>
        <w:rPr>
          <w:iCs/>
          <w:color w:val="000000"/>
          <w:sz w:val="26"/>
          <w:szCs w:val="26"/>
        </w:rPr>
      </w:pPr>
    </w:p>
    <w:p w:rsidR="003E7244" w:rsidRPr="007F4C1C" w:rsidP="003E7244" w14:paraId="053DB5E3" w14:textId="77777777">
      <w:pPr>
        <w:jc w:val="right"/>
        <w:rPr>
          <w:iCs/>
          <w:color w:val="000000"/>
        </w:rPr>
      </w:pPr>
      <w:r w:rsidRPr="007F4C1C">
        <w:rPr>
          <w:iCs/>
          <w:color w:val="000000"/>
        </w:rPr>
        <w:t xml:space="preserve">УИД: </w:t>
      </w:r>
      <w:r w:rsidRPr="007F4C1C">
        <w:t>86MS0035-01-2026-003890-81</w:t>
      </w:r>
    </w:p>
    <w:p w:rsidR="003E7244" w:rsidRPr="007F4C1C" w:rsidP="003E7244" w14:paraId="2B7779EB" w14:textId="77777777">
      <w:pPr>
        <w:jc w:val="right"/>
        <w:rPr>
          <w:iCs/>
        </w:rPr>
      </w:pPr>
      <w:r w:rsidRPr="007F4C1C">
        <w:rPr>
          <w:iCs/>
          <w:color w:val="000000"/>
        </w:rPr>
        <w:t xml:space="preserve">дело № </w:t>
      </w:r>
      <w:r w:rsidRPr="007F4C1C">
        <w:t>05-0775/1802/2026</w:t>
      </w:r>
    </w:p>
    <w:p w:rsidR="003E7244" w:rsidRPr="007F4C1C" w:rsidP="003E7244" w14:paraId="218CE58B" w14:textId="77777777">
      <w:pPr>
        <w:jc w:val="center"/>
        <w:rPr>
          <w:iCs/>
        </w:rPr>
      </w:pPr>
      <w:r w:rsidRPr="007F4C1C">
        <w:rPr>
          <w:iCs/>
        </w:rPr>
        <w:t xml:space="preserve">П О С Т А Н О В Л Е Н И Е </w:t>
      </w:r>
    </w:p>
    <w:p w:rsidR="003E7244" w:rsidRPr="007F4C1C" w:rsidP="003E7244" w14:paraId="354ECFAD" w14:textId="77777777">
      <w:pPr>
        <w:jc w:val="center"/>
        <w:rPr>
          <w:iCs/>
        </w:rPr>
      </w:pPr>
    </w:p>
    <w:p w:rsidR="003E7244" w:rsidRPr="007F4C1C" w:rsidP="003E7244" w14:paraId="2B81F2F2" w14:textId="77777777">
      <w:pPr>
        <w:ind w:firstLine="708"/>
        <w:jc w:val="both"/>
        <w:rPr>
          <w:iCs/>
        </w:rPr>
      </w:pPr>
      <w:r w:rsidRPr="007F4C1C">
        <w:t>14 октября 2026</w:t>
      </w:r>
      <w:r w:rsidRPr="007F4C1C">
        <w:rPr>
          <w:iCs/>
        </w:rPr>
        <w:t xml:space="preserve"> года                </w:t>
      </w:r>
      <w:r w:rsidRPr="007F4C1C">
        <w:rPr>
          <w:iCs/>
        </w:rPr>
        <w:tab/>
        <w:t xml:space="preserve">    </w:t>
      </w:r>
      <w:r w:rsidRPr="007F4C1C">
        <w:rPr>
          <w:iCs/>
        </w:rPr>
        <w:tab/>
      </w:r>
      <w:r w:rsidRPr="007F4C1C">
        <w:rPr>
          <w:iCs/>
        </w:rPr>
        <w:tab/>
      </w:r>
      <w:r w:rsidRPr="007F4C1C">
        <w:rPr>
          <w:iCs/>
        </w:rPr>
        <w:tab/>
        <w:t xml:space="preserve">                           г. Лангепас</w:t>
      </w:r>
    </w:p>
    <w:p w:rsidR="003E7244" w:rsidRPr="007F4C1C" w:rsidP="003E7244" w14:paraId="3351F240" w14:textId="77777777">
      <w:pPr>
        <w:shd w:val="clear" w:color="auto" w:fill="FFFFFF"/>
        <w:ind w:firstLine="720"/>
        <w:jc w:val="both"/>
        <w:rPr>
          <w:iCs/>
        </w:rPr>
      </w:pPr>
    </w:p>
    <w:p w:rsidR="003E7244" w:rsidRPr="007F4C1C" w:rsidP="003E7244" w14:paraId="69C74DE6" w14:textId="77777777">
      <w:pPr>
        <w:shd w:val="clear" w:color="auto" w:fill="FFFFFF"/>
        <w:ind w:firstLine="720"/>
        <w:jc w:val="both"/>
        <w:rPr>
          <w:iCs/>
        </w:rPr>
      </w:pPr>
      <w:r w:rsidRPr="007F4C1C">
        <w:rPr>
          <w:iCs/>
        </w:rPr>
        <w:t xml:space="preserve">Мировой судья судебного участка № 2 </w:t>
      </w:r>
      <w:r w:rsidRPr="007F4C1C">
        <w:rPr>
          <w:iCs/>
        </w:rPr>
        <w:t>Лангепасского</w:t>
      </w:r>
      <w:r w:rsidRPr="007F4C1C">
        <w:rPr>
          <w:iCs/>
        </w:rPr>
        <w:t xml:space="preserve"> судебного района ХМАО-Югры Д.Н. Крючкова, </w:t>
      </w:r>
    </w:p>
    <w:p w:rsidR="003E7244" w:rsidRPr="007F4C1C" w:rsidP="003E7244" w14:paraId="1E0469CB" w14:textId="77777777">
      <w:pPr>
        <w:shd w:val="clear" w:color="auto" w:fill="FFFFFF"/>
        <w:ind w:firstLine="720"/>
        <w:jc w:val="both"/>
        <w:rPr>
          <w:iCs/>
        </w:rPr>
      </w:pPr>
      <w:r w:rsidRPr="007F4C1C">
        <w:rPr>
          <w:iCs/>
        </w:rPr>
        <w:t>в присутствии лица привлекаемого к ответственности Гаджиева А.Р.</w:t>
      </w:r>
      <w:r w:rsidRPr="007F4C1C">
        <w:rPr>
          <w:iCs/>
          <w:color w:val="000000"/>
        </w:rPr>
        <w:t>,</w:t>
      </w:r>
    </w:p>
    <w:p w:rsidR="003E7244" w:rsidRPr="00643846" w:rsidP="003E7244" w14:paraId="2A5B402D" w14:textId="2A2DA06A">
      <w:pPr>
        <w:suppressAutoHyphens/>
        <w:ind w:firstLine="720"/>
        <w:jc w:val="both"/>
        <w:rPr>
          <w:iCs/>
          <w:color w:val="000000"/>
        </w:rPr>
      </w:pPr>
      <w:r w:rsidRPr="007F4C1C">
        <w:rPr>
          <w:iCs/>
          <w:color w:val="000000"/>
        </w:rPr>
        <w:t xml:space="preserve">рассмотрев в открытом судебном заседании дело об административном правонарушении в отношении </w:t>
      </w:r>
      <w:r w:rsidRPr="007F4C1C">
        <w:t xml:space="preserve">Гаджиева Акима </w:t>
      </w:r>
      <w:r w:rsidRPr="007F4C1C">
        <w:t>Руфатовича</w:t>
      </w:r>
      <w:r w:rsidRPr="007F4C1C">
        <w:rPr>
          <w:iCs/>
          <w:color w:val="000000"/>
        </w:rPr>
        <w:t xml:space="preserve">, </w:t>
      </w:r>
      <w:r w:rsidR="004B60BE">
        <w:t>*</w:t>
      </w:r>
    </w:p>
    <w:p w:rsidR="003E7244" w:rsidRPr="00643846" w:rsidP="003E7244" w14:paraId="09B9D75E" w14:textId="77777777">
      <w:pPr>
        <w:ind w:firstLine="720"/>
        <w:jc w:val="both"/>
        <w:rPr>
          <w:iCs/>
          <w:color w:val="000000"/>
        </w:rPr>
      </w:pPr>
      <w:r w:rsidRPr="00643846">
        <w:rPr>
          <w:iCs/>
          <w:color w:val="000000"/>
          <w:spacing w:val="-3"/>
        </w:rPr>
        <w:t>в совершении административного правонарушения, предусмотренного ч. 1 ст. 20.25 КоАП РФ,</w:t>
      </w:r>
    </w:p>
    <w:p w:rsidR="003E7244" w:rsidRPr="00643846" w:rsidP="003E7244" w14:paraId="3987DC88" w14:textId="77777777">
      <w:pPr>
        <w:shd w:val="clear" w:color="auto" w:fill="FFFFFF"/>
        <w:jc w:val="center"/>
        <w:rPr>
          <w:iCs/>
          <w:color w:val="000000"/>
        </w:rPr>
      </w:pPr>
      <w:r w:rsidRPr="00643846">
        <w:rPr>
          <w:iCs/>
          <w:color w:val="000000"/>
        </w:rPr>
        <w:t>установил:</w:t>
      </w:r>
    </w:p>
    <w:p w:rsidR="003E7244" w:rsidRPr="00643846" w:rsidP="003E7244" w14:paraId="2C242DC4" w14:textId="77777777">
      <w:pPr>
        <w:shd w:val="clear" w:color="auto" w:fill="FFFFFF"/>
        <w:jc w:val="center"/>
        <w:rPr>
          <w:iCs/>
          <w:color w:val="000000"/>
        </w:rPr>
      </w:pPr>
    </w:p>
    <w:p w:rsidR="003E7244" w:rsidRPr="00643846" w:rsidP="003E7244" w14:paraId="02FC8250" w14:textId="643461B6">
      <w:pPr>
        <w:ind w:firstLine="720"/>
        <w:jc w:val="both"/>
        <w:rPr>
          <w:iCs/>
          <w:color w:val="000000"/>
        </w:rPr>
      </w:pPr>
      <w:r w:rsidRPr="00643846">
        <w:rPr>
          <w:iCs/>
          <w:color w:val="000000"/>
        </w:rPr>
        <w:t>Гаджиев А.Р.</w:t>
      </w:r>
      <w:r w:rsidRPr="00643846">
        <w:rPr>
          <w:iCs/>
        </w:rPr>
        <w:t xml:space="preserve"> </w:t>
      </w:r>
      <w:r w:rsidRPr="00643846">
        <w:rPr>
          <w:iCs/>
          <w:color w:val="000000"/>
        </w:rPr>
        <w:t xml:space="preserve">постановлением мирового судьи судебного участка № 2 </w:t>
      </w:r>
      <w:r w:rsidRPr="00643846">
        <w:rPr>
          <w:iCs/>
          <w:color w:val="000000"/>
        </w:rPr>
        <w:t>Лангепасского</w:t>
      </w:r>
      <w:r w:rsidRPr="00643846">
        <w:rPr>
          <w:iCs/>
          <w:color w:val="000000"/>
        </w:rPr>
        <w:t xml:space="preserve"> судебного района ХМАО-Югры от </w:t>
      </w:r>
      <w:r w:rsidRPr="00643846">
        <w:t>09.12.2025 по делу об административном правонарушении</w:t>
      </w:r>
      <w:r w:rsidRPr="00643846">
        <w:rPr>
          <w:iCs/>
          <w:color w:val="000000"/>
        </w:rPr>
        <w:t xml:space="preserve"> № </w:t>
      </w:r>
      <w:r w:rsidRPr="00643846">
        <w:t>05-104</w:t>
      </w:r>
      <w:r>
        <w:t>5</w:t>
      </w:r>
      <w:r w:rsidRPr="00643846">
        <w:t xml:space="preserve">-1802/1802/2025 </w:t>
      </w:r>
      <w:r w:rsidRPr="00643846">
        <w:rPr>
          <w:iCs/>
          <w:color w:val="000000"/>
        </w:rPr>
        <w:t xml:space="preserve">привлечен к административной ответственности по ч. 1 ст. 20.25 КоАП РФ </w:t>
      </w:r>
      <w:r w:rsidRPr="00643846">
        <w:rPr>
          <w:iCs/>
          <w:color w:val="000000"/>
          <w:spacing w:val="-3"/>
        </w:rPr>
        <w:t>в виде административного штрафа в размере 1500 руб.</w:t>
      </w:r>
      <w:r w:rsidRPr="00643846">
        <w:rPr>
          <w:iCs/>
          <w:color w:val="000000"/>
        </w:rPr>
        <w:t xml:space="preserve"> Постановление вступило в законную силу </w:t>
      </w:r>
      <w:r w:rsidRPr="00643846">
        <w:t>13.01.2026</w:t>
      </w:r>
      <w:r w:rsidRPr="00643846">
        <w:rPr>
          <w:iCs/>
        </w:rPr>
        <w:t>. Б</w:t>
      </w:r>
      <w:r w:rsidRPr="00643846">
        <w:rPr>
          <w:iCs/>
          <w:color w:val="000000"/>
        </w:rPr>
        <w:t xml:space="preserve">удучи предупрежденным о последствиях неуплаты административного штрафа надлежащим образом, не уплатив штраф в установленный ч. 1 ст. 32.2 </w:t>
      </w:r>
      <w:r w:rsidRPr="00643846">
        <w:rPr>
          <w:iCs/>
          <w:color w:val="000000"/>
          <w:spacing w:val="-3"/>
        </w:rPr>
        <w:t xml:space="preserve">КоАП РФ </w:t>
      </w:r>
      <w:r w:rsidRPr="00643846">
        <w:rPr>
          <w:iCs/>
          <w:color w:val="000000"/>
        </w:rPr>
        <w:t>60-дневный срок, Гаджиев А.Р.</w:t>
      </w:r>
      <w:r w:rsidRPr="00643846">
        <w:rPr>
          <w:iCs/>
          <w:color w:val="000000"/>
          <w:spacing w:val="-3"/>
        </w:rPr>
        <w:t>,</w:t>
      </w:r>
      <w:r w:rsidRPr="00643846">
        <w:rPr>
          <w:iCs/>
          <w:color w:val="000000"/>
        </w:rPr>
        <w:t xml:space="preserve"> </w:t>
      </w:r>
      <w:r w:rsidRPr="00643846">
        <w:rPr>
          <w:iCs/>
        </w:rPr>
        <w:t xml:space="preserve">зарегистрированный и проживающий по адресу: ХМАО-Югра, г. Лангепас, ул. </w:t>
      </w:r>
      <w:r w:rsidR="004B60BE">
        <w:t>*</w:t>
      </w:r>
      <w:r w:rsidRPr="00643846">
        <w:rPr>
          <w:iCs/>
          <w:color w:val="000000"/>
        </w:rPr>
        <w:t xml:space="preserve">, </w:t>
      </w:r>
      <w:r w:rsidRPr="00643846">
        <w:rPr>
          <w:iCs/>
        </w:rPr>
        <w:t xml:space="preserve">17.03.2026 00:01 </w:t>
      </w:r>
      <w:r w:rsidRPr="00643846">
        <w:rPr>
          <w:iCs/>
          <w:color w:val="000000"/>
        </w:rPr>
        <w:t>совершил административное правонарушение, предусмотренное ч. 1 ст. 20.25 Кодекса РФ об административных правонарушениях.</w:t>
      </w:r>
    </w:p>
    <w:p w:rsidR="003E7244" w:rsidRPr="00643846" w:rsidP="003E7244" w14:paraId="2C1FDCD4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Гаджиев А.Р., участвуя в судебном заседании, </w:t>
      </w:r>
      <w:r w:rsidRPr="00643846">
        <w:rPr>
          <w:rFonts w:ascii="Times New Roman" w:hAnsi="Times New Roman" w:cs="Times New Roman"/>
          <w:iCs/>
          <w:sz w:val="24"/>
          <w:szCs w:val="24"/>
        </w:rPr>
        <w:t>признал вину в совершении административного правонарушения. Пояснил о том, что умысла не оплачивать административный штраф не имел, полагал, что штраф будет списан службой судебных приставов.</w:t>
      </w:r>
    </w:p>
    <w:p w:rsidR="003E7244" w:rsidRPr="00643846" w:rsidP="003E7244" w14:paraId="5D677979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Заслушав лицо, привлекаемое к ответственности, исследовав представленные доказательства установлено следующее. </w:t>
      </w:r>
    </w:p>
    <w:p w:rsidR="003E7244" w:rsidRPr="00643846" w:rsidP="003E7244" w14:paraId="65ABFA3C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В соответствии со ст.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3E7244" w:rsidRPr="00643846" w:rsidP="003E7244" w14:paraId="11ABC37D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За неуплату административного штрафа в установленный законом срок, предусмотрена административная ответственность по ч. 1 ст. 20.25 КоАП РФ.      </w:t>
      </w:r>
    </w:p>
    <w:p w:rsidR="003E7244" w:rsidRPr="00643846" w:rsidP="003E7244" w14:paraId="05775746" w14:textId="48956B58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Гаджиев А.Р. не оспаривает виновность 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в совершении указанного административного правонарушения.  Его вина установлена представленными в дело протоколом об административном правонарушении № </w:t>
      </w:r>
      <w:r w:rsidRPr="00643846">
        <w:rPr>
          <w:rFonts w:ascii="Times New Roman" w:hAnsi="Times New Roman" w:cs="Times New Roman"/>
          <w:sz w:val="24"/>
          <w:szCs w:val="24"/>
        </w:rPr>
        <w:t>10</w:t>
      </w:r>
      <w:r>
        <w:rPr>
          <w:sz w:val="24"/>
          <w:szCs w:val="24"/>
        </w:rPr>
        <w:t>8</w:t>
      </w:r>
      <w:r w:rsidRPr="00643846">
        <w:rPr>
          <w:rFonts w:ascii="Times New Roman" w:hAnsi="Times New Roman" w:cs="Times New Roman"/>
          <w:sz w:val="24"/>
          <w:szCs w:val="24"/>
        </w:rPr>
        <w:t>/26 от 14.10.2026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постановлением по делу об административном правонарушении от 09.12.2025, вступившим в законную силу </w:t>
      </w:r>
      <w:r w:rsidRPr="00643846">
        <w:rPr>
          <w:rFonts w:ascii="Times New Roman" w:hAnsi="Times New Roman" w:cs="Times New Roman"/>
          <w:iCs/>
          <w:sz w:val="24"/>
          <w:szCs w:val="24"/>
        </w:rPr>
        <w:t>13.01.2026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>, сопроводительным письмом от 1</w:t>
      </w:r>
      <w:r>
        <w:rPr>
          <w:iCs/>
          <w:color w:val="000000"/>
          <w:sz w:val="24"/>
          <w:szCs w:val="24"/>
        </w:rPr>
        <w:t>3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.04.2026 о направлении копии постановления от 09.12.2025 в ОСП по г. Лангепасу в связи с неуплатой штрафа; реестром почтовых отправлений, согласно которому постановление от 09.12.2025 было направлено по месту жительства Гаджиева А.Р., письмо вернулось в связи с истечением срока хранения.  </w:t>
      </w:r>
    </w:p>
    <w:p w:rsidR="003E7244" w:rsidRPr="00643846" w:rsidP="003E7244" w14:paraId="4E5BC922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Решения об отсрочке срока уплаты или предоставления рассрочки, предусмотренные ст. 31.5 Кодекса Российской Федерации об административных правонарушениях, по делу не принимались. </w:t>
      </w:r>
    </w:p>
    <w:p w:rsidR="003E7244" w:rsidRPr="00643846" w:rsidP="003E7244" w14:paraId="323FF9BD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Довод Гаджиева А.Р. о том, что он полагал, что штраф будет списан службой судебных приставов подлежит отклонению, поскольку как следует из постановления от 09.12.2025, Гаджиев А.Р. участвовал в судебном заседании, признал вину в совершенном административном правонарушении, знал о назначенном наказании в виде административного штрафа, однако, мер к уплате штрафа самостоятельно, в установленный законом срок не предпринял.</w:t>
      </w:r>
    </w:p>
    <w:p w:rsidR="003E7244" w:rsidRPr="007F4C1C" w:rsidP="003E7244" w14:paraId="5B5CA013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 соответствии с п. 11 Постановления Пленума Верховного Суда Российской Федерации от 23 декабря 2025 г. № 38 "Об отдельных вопросах, возникающих у судов при рассмотрении дел </w:t>
      </w:r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об административных правонарушениях, выражающихся в уклонении от исполнения наказания в виде административного штрафа" объективная сторона административного правонарушения, предусмотренного </w:t>
      </w:r>
      <w:hyperlink r:id="rId4" w:anchor="/document/12125267/entry/202501" w:history="1">
        <w:r w:rsidRPr="007F4C1C">
          <w:rPr>
            <w:rStyle w:val="Hyperlink"/>
            <w:rFonts w:ascii="Times New Roman" w:hAnsi="Times New Roman" w:cs="Times New Roman"/>
            <w:iCs/>
            <w:color w:val="000000"/>
            <w:sz w:val="24"/>
            <w:szCs w:val="24"/>
            <w:u w:val="none"/>
          </w:rPr>
          <w:t>частью 1 статьи 20.25</w:t>
        </w:r>
      </w:hyperlink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КоАП РФ, выражается в неуплате административного штрафа в полном объеме в установленный срок вне зависимости от того, за совершение какого административного правонарушения лицу назначен данный вид наказания. Исходя из этого неуплата административного штрафа, наложенного на основании </w:t>
      </w:r>
      <w:hyperlink r:id="rId4" w:anchor="/document/12125267/entry/202501" w:history="1">
        <w:r w:rsidRPr="007F4C1C">
          <w:rPr>
            <w:rStyle w:val="Hyperlink"/>
            <w:rFonts w:ascii="Times New Roman" w:hAnsi="Times New Roman" w:cs="Times New Roman"/>
            <w:iCs/>
            <w:color w:val="000000"/>
            <w:sz w:val="24"/>
            <w:szCs w:val="24"/>
            <w:u w:val="none"/>
          </w:rPr>
          <w:t>части 1 статьи 20.25</w:t>
        </w:r>
      </w:hyperlink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КоАП РФ, образует самостоятельный состав административного правонарушения, предусмотренный названной нормой.</w:t>
      </w:r>
    </w:p>
    <w:p w:rsidR="003E7244" w:rsidRPr="00643846" w:rsidP="003E7244" w14:paraId="0B75DFA2" w14:textId="77777777">
      <w:pPr>
        <w:ind w:firstLine="709"/>
        <w:jc w:val="both"/>
        <w:rPr>
          <w:iCs/>
        </w:rPr>
      </w:pPr>
      <w:r w:rsidRPr="00643846">
        <w:rPr>
          <w:iCs/>
          <w:color w:val="000000"/>
          <w:spacing w:val="-4"/>
        </w:rPr>
        <w:t xml:space="preserve">В установленных обстоятельствах, прихожу к выводу, что </w:t>
      </w:r>
      <w:r w:rsidRPr="00643846">
        <w:rPr>
          <w:iCs/>
          <w:color w:val="000000"/>
        </w:rPr>
        <w:t>Гаджиев А.Р. противоправно бездействовал, соответственно его действия правильно квалифицированы</w:t>
      </w:r>
      <w:r w:rsidRPr="00643846">
        <w:rPr>
          <w:iCs/>
          <w:spacing w:val="-4"/>
        </w:rPr>
        <w:t xml:space="preserve"> по ч. 1 ст. 20.25 </w:t>
      </w:r>
      <w:r w:rsidRPr="00643846">
        <w:rPr>
          <w:iCs/>
          <w:spacing w:val="-3"/>
        </w:rPr>
        <w:t xml:space="preserve">Кодекса </w:t>
      </w:r>
      <w:r w:rsidRPr="00643846">
        <w:rPr>
          <w:iCs/>
        </w:rPr>
        <w:t xml:space="preserve">Российской Федерации </w:t>
      </w:r>
      <w:r w:rsidRPr="00643846">
        <w:rPr>
          <w:iCs/>
          <w:spacing w:val="-3"/>
        </w:rPr>
        <w:t xml:space="preserve">об административных правонарушениях, </w:t>
      </w:r>
      <w:r w:rsidRPr="00643846">
        <w:rPr>
          <w:iCs/>
        </w:rPr>
        <w:t xml:space="preserve">т.е. </w:t>
      </w:r>
      <w:r w:rsidRPr="00643846">
        <w:rPr>
          <w:iCs/>
          <w:spacing w:val="-3"/>
        </w:rPr>
        <w:t xml:space="preserve">как неуплата административного штрафа в срок, установленный </w:t>
      </w:r>
      <w:r w:rsidRPr="00643846">
        <w:rPr>
          <w:iCs/>
        </w:rPr>
        <w:t>ст. 32.2</w:t>
      </w:r>
      <w:r w:rsidRPr="00643846">
        <w:rPr>
          <w:iCs/>
          <w:spacing w:val="-3"/>
        </w:rPr>
        <w:t xml:space="preserve"> КоАП РФ. </w:t>
      </w:r>
      <w:r w:rsidRPr="00643846">
        <w:rPr>
          <w:iCs/>
          <w:color w:val="000000"/>
        </w:rPr>
        <w:t xml:space="preserve"> </w:t>
      </w:r>
    </w:p>
    <w:p w:rsidR="003E7244" w:rsidRPr="00643846" w:rsidP="003E7244" w14:paraId="4410FE74" w14:textId="77777777">
      <w:pPr>
        <w:shd w:val="clear" w:color="auto" w:fill="FFFFFF"/>
        <w:ind w:firstLine="720"/>
        <w:jc w:val="both"/>
        <w:rPr>
          <w:iCs/>
        </w:rPr>
      </w:pPr>
      <w:r w:rsidRPr="00643846">
        <w:rPr>
          <w:iCs/>
        </w:rPr>
        <w:t xml:space="preserve">Обстоятельством, смягчающим административную ответственность, учитывается признание вины в совершении правонарушения. </w:t>
      </w:r>
    </w:p>
    <w:p w:rsidR="003E7244" w:rsidRPr="00643846" w:rsidP="003E7244" w14:paraId="5AFE6F3F" w14:textId="77777777">
      <w:pPr>
        <w:shd w:val="clear" w:color="auto" w:fill="FFFFFF"/>
        <w:ind w:firstLine="720"/>
        <w:jc w:val="both"/>
        <w:rPr>
          <w:iCs/>
        </w:rPr>
      </w:pPr>
      <w:r w:rsidRPr="00643846">
        <w:rPr>
          <w:iCs/>
        </w:rPr>
        <w:t>Обстоятельством, отягчающим административную ответственность, признается повторное совершение однородного административного правонарушения.</w:t>
      </w:r>
    </w:p>
    <w:p w:rsidR="003E7244" w:rsidRPr="00643846" w:rsidP="003E7244" w14:paraId="6DFEAC2F" w14:textId="77777777">
      <w:pPr>
        <w:ind w:firstLine="709"/>
        <w:jc w:val="both"/>
        <w:rPr>
          <w:iCs/>
        </w:rPr>
      </w:pPr>
      <w:r w:rsidRPr="00643846">
        <w:rPr>
          <w:iCs/>
        </w:rPr>
        <w:t>Согласно </w:t>
      </w:r>
      <w:hyperlink r:id="rId5" w:anchor="/document/12125267/entry/31" w:history="1">
        <w:r w:rsidRPr="00643846">
          <w:rPr>
            <w:rStyle w:val="Hyperlink"/>
            <w:iCs/>
            <w:color w:val="auto"/>
            <w:u w:val="none"/>
          </w:rPr>
          <w:t>ст. 3.1.</w:t>
        </w:r>
      </w:hyperlink>
      <w:r w:rsidRPr="00643846">
        <w:rPr>
          <w:iCs/>
        </w:rPr>
        <w:t> 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3E7244" w:rsidRPr="00643846" w:rsidP="003E7244" w14:paraId="5E208148" w14:textId="77777777">
      <w:pPr>
        <w:ind w:firstLine="709"/>
        <w:jc w:val="both"/>
        <w:rPr>
          <w:iCs/>
        </w:rPr>
      </w:pPr>
      <w:r w:rsidRPr="00643846">
        <w:rPr>
          <w:iCs/>
        </w:rPr>
        <w:t xml:space="preserve">При назначении наказания, учитывая характер совершенного правонарушения, обстоятельства дела, личность нарушителя, который ранее неоднократно привлекался к административной ответственности за совершение однородных правонарушений, прихожу к выводу о назначении </w:t>
      </w:r>
      <w:r w:rsidRPr="00643846">
        <w:rPr>
          <w:iCs/>
        </w:rPr>
        <w:t>наказания  в</w:t>
      </w:r>
      <w:r w:rsidRPr="00643846">
        <w:rPr>
          <w:iCs/>
        </w:rPr>
        <w:t xml:space="preserve"> виде административного ареста. </w:t>
      </w:r>
    </w:p>
    <w:p w:rsidR="003E7244" w:rsidRPr="00643846" w:rsidP="003E7244" w14:paraId="200C8AE3" w14:textId="77777777">
      <w:pPr>
        <w:ind w:firstLine="720"/>
        <w:jc w:val="both"/>
      </w:pPr>
      <w:r w:rsidRPr="00643846">
        <w:t>Обстоятельств, предусмотренных ч.2 ст.3.9 Кодекса РФ об административных правонарушениях, препятствующих назначению наказания в виде административного ареста, не установлено.</w:t>
      </w:r>
    </w:p>
    <w:p w:rsidR="003E7244" w:rsidRPr="00643846" w:rsidP="003E7244" w14:paraId="1C38F73D" w14:textId="77777777">
      <w:pPr>
        <w:ind w:firstLine="720"/>
        <w:jc w:val="both"/>
        <w:rPr>
          <w:iCs/>
          <w:color w:val="000000"/>
          <w:w w:val="95"/>
        </w:rPr>
      </w:pPr>
      <w:r w:rsidRPr="00643846">
        <w:rPr>
          <w:iCs/>
        </w:rPr>
        <w:t>На основании изложенного, руководствуясь ч. 1 ст. 29.10 КоАП РФ,</w:t>
      </w:r>
      <w:r w:rsidRPr="00643846">
        <w:rPr>
          <w:iCs/>
          <w:color w:val="000000"/>
          <w:w w:val="95"/>
        </w:rPr>
        <w:t xml:space="preserve"> </w:t>
      </w:r>
    </w:p>
    <w:p w:rsidR="003E7244" w:rsidRPr="00643846" w:rsidP="003E7244" w14:paraId="5071B1A8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3E7244" w:rsidRPr="00643846" w:rsidP="003E7244" w14:paraId="34B95359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постановил:</w:t>
      </w:r>
    </w:p>
    <w:p w:rsidR="003E7244" w:rsidRPr="00643846" w:rsidP="003E7244" w14:paraId="44BF4497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3E7244" w:rsidRPr="00643846" w:rsidP="003E7244" w14:paraId="78B724BA" w14:textId="77777777">
      <w:pPr>
        <w:shd w:val="clear" w:color="auto" w:fill="FFFFFF"/>
        <w:ind w:firstLine="709"/>
        <w:jc w:val="both"/>
      </w:pPr>
      <w:r w:rsidRPr="00643846">
        <w:rPr>
          <w:iCs/>
          <w:color w:val="000000"/>
        </w:rPr>
        <w:t xml:space="preserve">признать Гаджиева Акима </w:t>
      </w:r>
      <w:r w:rsidRPr="00643846">
        <w:rPr>
          <w:iCs/>
          <w:color w:val="000000"/>
        </w:rPr>
        <w:t>Руфатовича</w:t>
      </w:r>
      <w:r w:rsidRPr="00643846">
        <w:rPr>
          <w:iCs/>
          <w:color w:val="000000"/>
        </w:rPr>
        <w:t xml:space="preserve"> виновным в совершении правонарушения, предусмотренного ч. 1 ст. 20.25 Кодекса Российской Федерации об административных правонарушениях, </w:t>
      </w:r>
      <w:r w:rsidRPr="00643846">
        <w:rPr>
          <w:iCs/>
        </w:rPr>
        <w:t xml:space="preserve">назначить ему наказание в виде </w:t>
      </w:r>
      <w:r w:rsidRPr="00643846">
        <w:t>административного ареста сроком на 2 суток.</w:t>
      </w:r>
    </w:p>
    <w:p w:rsidR="003E7244" w:rsidRPr="00643846" w:rsidP="003E7244" w14:paraId="2508E58A" w14:textId="77777777">
      <w:pPr>
        <w:pStyle w:val="BodyTex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846">
        <w:rPr>
          <w:rFonts w:ascii="Times New Roman" w:hAnsi="Times New Roman" w:cs="Times New Roman"/>
          <w:sz w:val="24"/>
          <w:szCs w:val="24"/>
        </w:rPr>
        <w:t>Срок административного ареста исчислять с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E7244">
        <w:rPr>
          <w:rFonts w:ascii="Times New Roman" w:hAnsi="Times New Roman" w:cs="Times New Roman"/>
          <w:sz w:val="24"/>
          <w:szCs w:val="24"/>
        </w:rPr>
        <w:t>12 часов 37 минут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3846">
        <w:rPr>
          <w:rFonts w:ascii="Times New Roman" w:hAnsi="Times New Roman" w:cs="Times New Roman"/>
          <w:sz w:val="24"/>
          <w:szCs w:val="24"/>
        </w:rPr>
        <w:t>14 октября 2026 года.</w:t>
      </w:r>
    </w:p>
    <w:p w:rsidR="003E7244" w:rsidRPr="00643846" w:rsidP="003E7244" w14:paraId="615A9D3F" w14:textId="77777777">
      <w:pPr>
        <w:ind w:firstLine="720"/>
        <w:jc w:val="both"/>
      </w:pPr>
      <w:r w:rsidRPr="00643846">
        <w:t xml:space="preserve">Исполнение постановления в части фактического отбывания наказания  возложить на начальника ОМВД России по г. Лангепасу. </w:t>
      </w:r>
    </w:p>
    <w:p w:rsidR="003E7244" w:rsidRPr="00643846" w:rsidP="003E7244" w14:paraId="6C4F69FA" w14:textId="77777777">
      <w:pPr>
        <w:ind w:firstLine="709"/>
        <w:jc w:val="both"/>
        <w:rPr>
          <w:color w:val="000000"/>
        </w:rPr>
      </w:pPr>
      <w:r w:rsidRPr="00643846">
        <w:rPr>
          <w:color w:val="000000"/>
        </w:rPr>
        <w:t xml:space="preserve">Постановление может быть обжаловано в </w:t>
      </w:r>
      <w:r w:rsidRPr="00643846">
        <w:rPr>
          <w:color w:val="000000"/>
        </w:rPr>
        <w:t>Лангепасский</w:t>
      </w:r>
      <w:r w:rsidRPr="00643846">
        <w:rPr>
          <w:color w:val="000000"/>
        </w:rPr>
        <w:t xml:space="preserve"> городской суд в течение десяти дней со дня получения копии постановления.  </w:t>
      </w:r>
    </w:p>
    <w:p w:rsidR="003E7244" w:rsidRPr="00643846" w:rsidP="003E7244" w14:paraId="3DA191D5" w14:textId="77777777">
      <w:pPr>
        <w:shd w:val="clear" w:color="auto" w:fill="FFFFFF"/>
        <w:tabs>
          <w:tab w:val="left" w:pos="7513"/>
        </w:tabs>
        <w:ind w:firstLine="720"/>
        <w:jc w:val="both"/>
        <w:rPr>
          <w:iCs/>
          <w:color w:val="000000"/>
          <w:spacing w:val="-4"/>
        </w:rPr>
      </w:pPr>
    </w:p>
    <w:p w:rsidR="003E7244" w:rsidRPr="00643846" w:rsidP="003E7244" w14:paraId="7A647583" w14:textId="77777777">
      <w:pPr>
        <w:pStyle w:val="BodyText"/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 xml:space="preserve">             Мировой судья</w:t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  <w:t xml:space="preserve">Д.Н. Крючкова </w:t>
      </w:r>
    </w:p>
    <w:p w:rsidR="003E7244" w:rsidRPr="00643846" w:rsidP="003E7244" w14:paraId="197ECE4F" w14:textId="2743DBD9">
      <w:pPr>
        <w:jc w:val="center"/>
        <w:rPr>
          <w:iCs/>
          <w:sz w:val="28"/>
          <w:szCs w:val="28"/>
        </w:rPr>
      </w:pPr>
      <w:r>
        <w:rPr>
          <w:iCs/>
        </w:rPr>
        <w:t xml:space="preserve"> </w:t>
      </w:r>
    </w:p>
    <w:p w:rsidR="003E7244" w:rsidP="003E7244" w14:paraId="30BD5D07" w14:textId="77777777">
      <w:pPr>
        <w:rPr>
          <w:iCs/>
          <w:sz w:val="28"/>
          <w:szCs w:val="28"/>
        </w:rPr>
      </w:pPr>
    </w:p>
    <w:p w:rsidR="003E7244" w:rsidP="003E7244" w14:paraId="6BA6B573" w14:textId="77777777">
      <w:pPr>
        <w:jc w:val="center"/>
        <w:rPr>
          <w:iCs/>
          <w:sz w:val="28"/>
          <w:szCs w:val="28"/>
        </w:rPr>
      </w:pPr>
    </w:p>
    <w:p w:rsidR="003E7244" w:rsidRPr="00E70851" w:rsidP="003E7244" w14:paraId="758BE9CC" w14:textId="77777777"/>
    <w:p w:rsidR="007C42F5" w14:paraId="2AAB995D" w14:textId="77777777"/>
    <w:sectPr w:rsidSect="003E7244">
      <w:headerReference w:type="default" r:id="rId6"/>
      <w:pgSz w:w="11906" w:h="16838"/>
      <w:pgMar w:top="567" w:right="567" w:bottom="567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603"/>
    </w:tblGrid>
    <w:tr w14:paraId="68675A5A" w14:textId="77777777"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</w:tcPr>
        <w:p w:rsidR="003E7244" w:rsidRPr="007432DE" w14:paraId="13951C0A" w14:textId="77777777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http://sr-lng-pkms1/xlp2/</w:t>
          </w:r>
        </w:p>
      </w:tc>
      <w:tc>
        <w:tcPr>
          <w:tcW w:w="693" w:type="dxa"/>
        </w:tcPr>
        <w:p w:rsidR="003E7244" w:rsidRPr="00EA4742" w14:paraId="5A6178E2" w14:textId="77777777">
          <w:pPr>
            <w:pStyle w:val="Header"/>
            <w:rPr>
              <w:color w:val="FFFFFF"/>
              <w:lang w:val="en-US"/>
            </w:rPr>
          </w:pPr>
          <w:r w:rsidRPr="00EA4742">
            <w:rPr>
              <w:color w:val="FFFFFF"/>
              <w:lang w:val="en-US"/>
            </w:rPr>
            <w:t>069de058-4b46-44a4-a14f-4ad8a3864cc7</w:t>
          </w:r>
        </w:p>
      </w:tc>
    </w:tr>
  </w:tbl>
  <w:p w:rsidR="003E7244" w:rsidRPr="00EA4742" w14:paraId="6002303F" w14:textId="77777777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0F"/>
    <w:rsid w:val="0027440F"/>
    <w:rsid w:val="0031760C"/>
    <w:rsid w:val="003E7244"/>
    <w:rsid w:val="00472599"/>
    <w:rsid w:val="004B60BE"/>
    <w:rsid w:val="00643846"/>
    <w:rsid w:val="00697480"/>
    <w:rsid w:val="007432DE"/>
    <w:rsid w:val="007C42F5"/>
    <w:rsid w:val="007F4C1C"/>
    <w:rsid w:val="00E70851"/>
    <w:rsid w:val="00EA474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060E4EB-4F09-4A57-BE23-F941254BB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1"/>
    <w:uiPriority w:val="9"/>
    <w:qFormat/>
    <w:rsid w:val="0027440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27440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27440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27440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27440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27440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27440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27440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27440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2744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2744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2744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27440F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27440F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27440F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27440F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27440F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2744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2744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">
    <w:name w:val="Название Знак"/>
    <w:basedOn w:val="DefaultParagraphFont"/>
    <w:link w:val="Title"/>
    <w:uiPriority w:val="10"/>
    <w:rsid w:val="002744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27440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0">
    <w:name w:val="Подзаголовок Знак"/>
    <w:basedOn w:val="DefaultParagraphFont"/>
    <w:link w:val="Subtitle"/>
    <w:uiPriority w:val="11"/>
    <w:rsid w:val="002744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27440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0">
    <w:name w:val="Цитата 2 Знак"/>
    <w:basedOn w:val="DefaultParagraphFont"/>
    <w:link w:val="Quote"/>
    <w:uiPriority w:val="29"/>
    <w:rsid w:val="002744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440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744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2744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2744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440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a2"/>
    <w:rsid w:val="003E7244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rsid w:val="003E724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uiPriority w:val="99"/>
    <w:unhideWhenUsed/>
    <w:rsid w:val="003E7244"/>
    <w:rPr>
      <w:color w:val="0000FF"/>
      <w:u w:val="single"/>
    </w:rPr>
  </w:style>
  <w:style w:type="character" w:customStyle="1" w:styleId="a3">
    <w:name w:val="Основной текст Знак"/>
    <w:aliases w:val="Знак Знак"/>
    <w:link w:val="BodyText"/>
    <w:locked/>
    <w:rsid w:val="003E7244"/>
  </w:style>
  <w:style w:type="paragraph" w:styleId="BodyText">
    <w:name w:val="Body Text"/>
    <w:aliases w:val="Знак"/>
    <w:basedOn w:val="Normal"/>
    <w:link w:val="a3"/>
    <w:unhideWhenUsed/>
    <w:rsid w:val="003E7244"/>
    <w:pPr>
      <w:widowControl w:val="0"/>
      <w:snapToGrid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0">
    <w:name w:val="Основной текст Знак1"/>
    <w:basedOn w:val="DefaultParagraphFont"/>
    <w:uiPriority w:val="99"/>
    <w:semiHidden/>
    <w:rsid w:val="003E724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yperlink" Target="https://msud.garant.ru/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